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A4" w:rsidRDefault="00277AA4" w:rsidP="00277AA4">
      <w:r>
        <w:t>ΑΠΕΡΓΙΑ ΠΕΙΝΑΣ ΤΟΥ ΝΊΚΟΥ ΜΑΖΙΏΤΗ ΜΕΛΟΣ ΤΟΥ ΕΠΑΝΑΣΤΑΤΙΚΟΥ ΑΓΩΝΑ ΣΤΑ ΠΛΑΙΣΙΑ ΤΗΣ ΑΓΩΝΙΣΤΙΚΗΣ ΚΙΝΗΤΟΠΟΙΗΣΗΣ ΤΩΝ ΠΟΛΙΤΙΚΏΝ ΚΡΑΤΟΥΜΕΝΩΝ</w:t>
      </w:r>
    </w:p>
    <w:p w:rsidR="00277AA4" w:rsidRDefault="00277AA4" w:rsidP="00277AA4"/>
    <w:p w:rsidR="00277AA4" w:rsidRDefault="00277AA4" w:rsidP="00277AA4">
      <w:r>
        <w:t xml:space="preserve"> </w:t>
      </w:r>
    </w:p>
    <w:p w:rsidR="00277AA4" w:rsidRDefault="00277AA4" w:rsidP="00277AA4"/>
    <w:p w:rsidR="00277AA4" w:rsidRDefault="00277AA4" w:rsidP="00277AA4">
      <w:r>
        <w:t xml:space="preserve">Τα τελευταία 15 χρόνια και ιδιαίτερα μετά το ξέσπασμα του πολέμου κατά της «τρομοκρατίας», το καπιταλιστικό σύστημα διεθνώς έχει πάρει ολοένα και πιο ολοκληρωτικά χαρακτηριστικά προκειμένου να επιβάλλει την δικτατορία των αγορών, τα συμφέροντα της υπερεθνικής οικονομικής ελίτ η οποία αναδείχτηκε μέσα από την διαδικασία της παγκοσμιοποίησης του συστήματος μετά το τέλος του διπολισμού. Στα πλαίσια αυτά , η καταστολή, η θωράκιση του νομικού και ποινικού οπλοστασίου των κρατών στο νέο </w:t>
      </w:r>
      <w:proofErr w:type="spellStart"/>
      <w:r>
        <w:t>παγκοσμιοποιημένο</w:t>
      </w:r>
      <w:proofErr w:type="spellEnd"/>
      <w:r>
        <w:t xml:space="preserve"> περιβάλλον απέναντι στους πολιτικούς εχθρούς της νέας τάξης πραγμάτων και ιδιαίτερα απέναντι στην απειλή της ένοπλης επαναστατικής δράσης έχει μείζονα σημασία και εφαρμογή για την αναπαραγωγή του συστήματος, ιδιαίτερα τα τελευταία χρόνια μετά το ξέσπασμα της παγκόσμιας οικονομικής κρίσης.</w:t>
      </w:r>
    </w:p>
    <w:p w:rsidR="00277AA4" w:rsidRDefault="00277AA4" w:rsidP="00277AA4"/>
    <w:p w:rsidR="00277AA4" w:rsidRDefault="00277AA4" w:rsidP="00277AA4">
      <w:r>
        <w:t xml:space="preserve">Το ελληνικό κράτος που είναι ενσωματωμένο στο άρμα του υπερεθνικού κεφαλαίου έχει αφενός υιοθετήσει τις νεοφιλελεύθερες μεταρρυθμίσεις  που υπαγορεύει η Ευρωπαϊκή Ένωση και αφετέρου έχει αναβαθμίσει το νομικό και ποινικό του οπλοστάσιο στις επιταγές του διεθνούς «αντιτρομοκρατικού πολέμου». Έτσι το 2001 ψήφισε τον Α΄ «αντιτρομοκρατικό» νόμο, το άρθρο 187 του ποινικού κώδικα (εγκληματική οργάνωση), το 2004 ψήφισε τον Β΄ «αντιτρομοκρατικό» νόμο το άρθρο 187Α ( τρομοκρατική οργάνωση), το 2009 λίγο καιρό μετά την εξέγερση του 2008 ψήφισε τον </w:t>
      </w:r>
      <w:proofErr w:type="spellStart"/>
      <w:r>
        <w:t>κουκουλονόμο</w:t>
      </w:r>
      <w:proofErr w:type="spellEnd"/>
      <w:r>
        <w:t>, το 2010 τροποποίησε το άρθρο 187 Α προς το δυσμενέστερο, TO 2012 με εισαγγελική διάταξη επέβαλαν την βίαιη απόσπαση του DNA και τέλος το καλοκαίρι του 2014 ψήφισε ως φυσική συνέχεια και συνέπεια της κατασταλτικής του πολιτικής τον νόμο για τις φυλακές τύπου Γ΄ για τους πολιτικούς κρατούμενους.</w:t>
      </w:r>
    </w:p>
    <w:p w:rsidR="00277AA4" w:rsidRDefault="00277AA4" w:rsidP="00277AA4"/>
    <w:p w:rsidR="00277AA4" w:rsidRDefault="00277AA4" w:rsidP="00277AA4">
      <w:r>
        <w:t>Η σταδιακή αυτή αναβάθμιση της κατασταλτικής επίθεσης του κράτους εντεινόταν παράλληλα όλα αυτά τα χρόνια με τις νεοφιλελεύθερες μεταρρυθμίσεις των ελληνικών κυβερνήσεων όμως η επίθεση αυτή οξύνθηκε ακόμα περισσότερο μετά την έκρηξη της παγκόσμιας οικονομικής κρίσης, την εξέγερση του Δεκέμβρη του 2008 και την υπαγωγή της χώρας στην εξουσία του ΔΝΤ, της ΕΚΤ και της ΕΕ με την υπογραφή του Α΄ μνημονίου του 2010.</w:t>
      </w:r>
    </w:p>
    <w:p w:rsidR="00277AA4" w:rsidRDefault="00277AA4" w:rsidP="00277AA4"/>
    <w:p w:rsidR="00277AA4" w:rsidRDefault="00277AA4" w:rsidP="00277AA4">
      <w:r>
        <w:t xml:space="preserve">Μέσα σε αυτές τις συνθήκες όπου το καθεστώς έχει χάσει την κοινωνική συναίνεση που απολάμβανε προ κρίσης λόγω της λαίλαπας που έχει εξαπολύσει εδώ και 6 χρόνια η </w:t>
      </w:r>
      <w:r>
        <w:lastRenderedPageBreak/>
        <w:t>καταστολή κι η «αντιτρομοκρατική» νομοθεσία αποτελούν βασικοί πυλώνες και προϋποθέσεις για την διαιώνιση του συστήματος.</w:t>
      </w:r>
    </w:p>
    <w:p w:rsidR="00277AA4" w:rsidRDefault="00277AA4" w:rsidP="00277AA4"/>
    <w:p w:rsidR="00277AA4" w:rsidRDefault="00277AA4" w:rsidP="00277AA4">
      <w:r>
        <w:t xml:space="preserve">Γιατί η </w:t>
      </w:r>
      <w:proofErr w:type="spellStart"/>
      <w:r>
        <w:t>απονομιμοποίηση</w:t>
      </w:r>
      <w:proofErr w:type="spellEnd"/>
      <w:r>
        <w:t xml:space="preserve"> του καθεστώτος στα μάτια της κοινωνικής πλειοψηφίας λόγω της μεγαλύτερης κοινωνικής ληστείας που έχει εξαπολυθεί εναντίον της, με την πείνα, την φτώχεια και την εξαθλίωση να μαστίζουν τον λαό, με τους χιλιάδες θανάτους από αυτοκτονίες, από αρρώστιες, από την έλλειψη βασικών αγαθών, με τους χιλιάδες αστέγους και αυτούς που τρέφονται από τα σκουπίδια ή εξαρτώνται από συσσίτια, όλα αυτά δημιουργούν τις κατάλληλες προϋποθέσεις για την προοπτική της επανάστασης και της ανατροπής ενός καθεστώτος που ευθύνεται για την κρίση και όλα  τα δεινά που επακολούθησαν.</w:t>
      </w:r>
    </w:p>
    <w:p w:rsidR="00277AA4" w:rsidRDefault="00277AA4" w:rsidP="00277AA4"/>
    <w:p w:rsidR="00277AA4" w:rsidRDefault="00277AA4" w:rsidP="00277AA4">
      <w:r>
        <w:t xml:space="preserve">Η ανάληψη της εξουσίας και της διαχείρισης της καπιταλιστικής κρίσης από τον Σύριζα μετά τις εκλογές της 25ης Ιανουαρίου 2015 δεν αλλάζει ουσιαστικά τα πράγματα. Παρά τις προεκλογικές υποσχέσεις για κατάργηση των </w:t>
      </w:r>
      <w:proofErr w:type="spellStart"/>
      <w:r>
        <w:t>μνημονιακών</w:t>
      </w:r>
      <w:proofErr w:type="spellEnd"/>
      <w:r>
        <w:t xml:space="preserve"> συμβάσεων και του κουρέματος του χρέους, η πολιτική που έχει δεσμευτεί να ακολουθήσει η κυβέρνηση Σύριζα δεν διαφέρει από αυτήν που εφάρμοσαν οι προκάτοχες κυβερνήσεις και αυτό αποδεικνύεται μετά την αίτηση παράτασης του υπάρχοντος μνημονίου-προγράμματος διάσωσης άσχετα αν με τα επικοινωνιακά τους κόλπα δεν το ονομάζουν μνημόνιο ή δεν ονομάζουν το ΔΝΤ, την ΕΚΤ και την ΕΕ ως τρόικα αλλά ως θεσμούς. Στην ουσία η κυβέρνηση Σύριζα έχει αποδεχτεί και τα μνημόνια και το χρέος και θα υπογράψει νέο μνημόνιο-πρόγραμμα διάσωσης μετά την παράταση του ήδη υπάρχοντος με ότι αυτό συνεπάγεται.</w:t>
      </w:r>
    </w:p>
    <w:p w:rsidR="00277AA4" w:rsidRDefault="00277AA4" w:rsidP="00277AA4"/>
    <w:p w:rsidR="00277AA4" w:rsidRDefault="00277AA4" w:rsidP="00277AA4">
      <w:r>
        <w:t>Ως μέλος του Επαναστατικού Αγώνα και ως πολιτικός κρατούμενος των φυλακών τύπου Γ΄ πιστεύω ότι μόνο ο δρόμος της ανατροπής και της ένοπλης λαϊκής και κοινωνικής επανάστασης μπορεί να δώσει διέξοδο απέναντι στην κρίση, να ανατρέψει τα μνημόνια και τις δανειακές συμβάσεις και να διαγράψει το χρέος. Ως μέλος του Επαναστατικού Αγώνα και ως πολιτικός κρατούμενος των φυλακών τύπου Γ΄ στα πλαίσια της αγωνιστικής κινητοποίησης των πολιτικών κρατουμένων ενάντια στις ειδικές «αντιτρομοκρατικές» νομοθεσίες , τα ειδικά δικαστήρια και τις ειδικές φυλακές συμμετέχω από 2 Μαρτίου στην απεργία πείνας διεκδικώντας:</w:t>
      </w:r>
    </w:p>
    <w:p w:rsidR="00277AA4" w:rsidRDefault="00277AA4" w:rsidP="00277AA4"/>
    <w:p w:rsidR="00277AA4" w:rsidRDefault="00277AA4" w:rsidP="00277AA4">
      <w:r>
        <w:t>1) Την κατάργηση του Α΄ «αντιτρομοκρατικού» νόμου του 2001, του άρθρου 187 (εγκληματική οργάνωση).</w:t>
      </w:r>
    </w:p>
    <w:p w:rsidR="00277AA4" w:rsidRDefault="00277AA4" w:rsidP="00277AA4"/>
    <w:p w:rsidR="00277AA4" w:rsidRDefault="00277AA4" w:rsidP="00277AA4">
      <w:r>
        <w:t>2) Την κατάργηση του Β΄ «αντιτρομοκρατικού» νόμου του 2004, του άρθρου 187Α (τρομοκρατική οργάνωση).</w:t>
      </w:r>
    </w:p>
    <w:p w:rsidR="00277AA4" w:rsidRDefault="00277AA4" w:rsidP="00277AA4"/>
    <w:p w:rsidR="00277AA4" w:rsidRDefault="00277AA4" w:rsidP="00277AA4">
      <w:r>
        <w:lastRenderedPageBreak/>
        <w:t xml:space="preserve">3) Την κατάργηση του </w:t>
      </w:r>
      <w:proofErr w:type="spellStart"/>
      <w:r>
        <w:t>κουκουλονόμου</w:t>
      </w:r>
      <w:proofErr w:type="spellEnd"/>
      <w:r>
        <w:t>.</w:t>
      </w:r>
    </w:p>
    <w:p w:rsidR="00277AA4" w:rsidRDefault="00277AA4" w:rsidP="00277AA4"/>
    <w:p w:rsidR="00277AA4" w:rsidRDefault="00277AA4" w:rsidP="00277AA4">
      <w:r>
        <w:t>4) Την κατάργηση του νόμου για τις φυλακές τύπου Γ΄.</w:t>
      </w:r>
    </w:p>
    <w:p w:rsidR="00277AA4" w:rsidRDefault="00277AA4" w:rsidP="00277AA4"/>
    <w:p w:rsidR="005B43EF" w:rsidRDefault="00277AA4" w:rsidP="00277AA4">
      <w:r>
        <w:t>5) Την απελευθέρωση του καταδικασμένου για την 17Ν Σάββα Ξηρού για λόγους υγείας.</w:t>
      </w:r>
      <w:bookmarkStart w:id="0" w:name="_GoBack"/>
      <w:bookmarkEnd w:id="0"/>
    </w:p>
    <w:sectPr w:rsidR="005B43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A4"/>
    <w:rsid w:val="00277AA4"/>
    <w:rsid w:val="005B4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Φασουλάς</dc:creator>
  <cp:lastModifiedBy>Δημήτρης Φασουλάς</cp:lastModifiedBy>
  <cp:revision>1</cp:revision>
  <dcterms:created xsi:type="dcterms:W3CDTF">2015-03-02T11:57:00Z</dcterms:created>
  <dcterms:modified xsi:type="dcterms:W3CDTF">2015-03-02T11:57:00Z</dcterms:modified>
</cp:coreProperties>
</file>